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034" w:rsidRDefault="00FC5034"/>
    <w:p w:rsidR="00FC5034" w:rsidRDefault="00FC5034"/>
    <w:p w:rsidR="00FC5034" w:rsidRDefault="00FC5034"/>
    <w:p w:rsidR="00FC5034" w:rsidRDefault="00FC5034"/>
    <w:p w:rsidR="00FC5034" w:rsidRDefault="00FC5034"/>
    <w:p w:rsidR="00FC5034" w:rsidRDefault="00FC5034"/>
    <w:p w:rsidR="00FC5034" w:rsidRDefault="00FC5034"/>
    <w:p w:rsidR="00FC5034" w:rsidRDefault="00FC5034"/>
    <w:p w:rsidR="00FC5034" w:rsidRDefault="005F4803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毕业生学费减免</w:t>
      </w:r>
    </w:p>
    <w:p w:rsidR="00FC5034" w:rsidRDefault="005F4803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（学院资助专管辅导员）</w:t>
      </w:r>
    </w:p>
    <w:p w:rsidR="00FC5034" w:rsidRDefault="005F4803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72"/>
          <w:szCs w:val="72"/>
        </w:rPr>
        <w:t>操作手册</w:t>
      </w:r>
    </w:p>
    <w:p w:rsidR="00FC5034" w:rsidRDefault="00FC5034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C5034" w:rsidRDefault="00FC5034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sdt>
      <w:sdtPr>
        <w:rPr>
          <w:rFonts w:ascii="宋体" w:eastAsia="宋体" w:hAnsi="宋体"/>
        </w:rPr>
        <w:id w:val="147478620"/>
        <w15:color w:val="DBDBDB"/>
        <w:docPartObj>
          <w:docPartGallery w:val="Table of Contents"/>
          <w:docPartUnique/>
        </w:docPartObj>
      </w:sdtPr>
      <w:sdtEndPr>
        <w:rPr>
          <w:rFonts w:asciiTheme="majorEastAsia" w:eastAsiaTheme="majorEastAsia" w:hAnsiTheme="majorEastAsia" w:cstheme="majorEastAsia" w:hint="eastAsia"/>
          <w:b/>
          <w:bCs/>
          <w:szCs w:val="72"/>
        </w:rPr>
      </w:sdtEndPr>
      <w:sdtContent>
        <w:p w:rsidR="00FC5034" w:rsidRDefault="005F4803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FC5034" w:rsidRDefault="005F4803">
          <w:pPr>
            <w:pStyle w:val="10"/>
            <w:tabs>
              <w:tab w:val="right" w:leader="dot" w:pos="8306"/>
            </w:tabs>
          </w:pP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fldChar w:fldCharType="begin"/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instrText xml:space="preserve">TOC \o "1-2" \h \u </w:instrText>
          </w:r>
          <w:r>
            <w:rPr>
              <w:rFonts w:asciiTheme="majorEastAsia" w:eastAsiaTheme="majorEastAsia" w:hAnsiTheme="majorEastAsia" w:cstheme="majorEastAsia" w:hint="eastAsia"/>
              <w:b/>
              <w:bCs/>
              <w:sz w:val="72"/>
              <w:szCs w:val="72"/>
            </w:rPr>
            <w:fldChar w:fldCharType="separate"/>
          </w:r>
          <w:hyperlink w:anchor="_Toc23596" w:history="1">
            <w:r>
              <w:rPr>
                <w:szCs w:val="32"/>
              </w:rPr>
              <w:t xml:space="preserve">1. </w:t>
            </w:r>
            <w:r>
              <w:rPr>
                <w:rFonts w:hint="eastAsia"/>
                <w:szCs w:val="32"/>
              </w:rPr>
              <w:t>业务介绍</w:t>
            </w:r>
            <w:r>
              <w:tab/>
            </w:r>
            <w:r>
              <w:fldChar w:fldCharType="begin"/>
            </w:r>
            <w:r>
              <w:instrText xml:space="preserve"> PAGEREF _Toc23596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C5034" w:rsidRDefault="005F4803">
          <w:pPr>
            <w:pStyle w:val="10"/>
            <w:tabs>
              <w:tab w:val="right" w:leader="dot" w:pos="8306"/>
            </w:tabs>
          </w:pPr>
          <w:hyperlink w:anchor="_Toc29613" w:history="1">
            <w:r>
              <w:rPr>
                <w:szCs w:val="32"/>
              </w:rPr>
              <w:t xml:space="preserve">2. </w:t>
            </w:r>
            <w:r>
              <w:rPr>
                <w:rFonts w:hint="eastAsia"/>
                <w:szCs w:val="32"/>
              </w:rPr>
              <w:t>PC</w:t>
            </w:r>
            <w:r>
              <w:rPr>
                <w:rFonts w:hint="eastAsia"/>
                <w:szCs w:val="32"/>
              </w:rPr>
              <w:t>端</w:t>
            </w:r>
            <w:r>
              <w:tab/>
            </w:r>
            <w:r>
              <w:fldChar w:fldCharType="begin"/>
            </w:r>
            <w:r>
              <w:instrText xml:space="preserve"> PAGEREF _Toc29613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:rsidR="00FC5034" w:rsidRDefault="005F4803">
          <w:pPr>
            <w:pStyle w:val="20"/>
            <w:tabs>
              <w:tab w:val="right" w:leader="dot" w:pos="8306"/>
            </w:tabs>
          </w:pPr>
          <w:hyperlink w:anchor="_Toc22077" w:history="1">
            <w:r>
              <w:t xml:space="preserve">2.1. </w:t>
            </w:r>
            <w:r>
              <w:rPr>
                <w:rFonts w:hint="eastAsia"/>
              </w:rPr>
              <w:t>单个审核</w:t>
            </w:r>
            <w:r>
              <w:tab/>
            </w:r>
            <w:r>
              <w:fldChar w:fldCharType="begin"/>
            </w:r>
            <w:r>
              <w:instrText xml:space="preserve"> PAGEREF _Toc22077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FC5034" w:rsidRDefault="005F4803">
          <w:pPr>
            <w:pStyle w:val="20"/>
            <w:tabs>
              <w:tab w:val="right" w:leader="dot" w:pos="8306"/>
            </w:tabs>
          </w:pPr>
          <w:hyperlink w:anchor="_Toc12867" w:history="1">
            <w:r>
              <w:t xml:space="preserve">2.2. </w:t>
            </w:r>
            <w:r>
              <w:rPr>
                <w:rFonts w:hint="eastAsia"/>
              </w:rPr>
              <w:t>误操作处理</w:t>
            </w:r>
            <w:r>
              <w:tab/>
            </w:r>
            <w:r>
              <w:fldChar w:fldCharType="begin"/>
            </w:r>
            <w:r>
              <w:instrText xml:space="preserve"> PAGEREF _Toc12867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FC5034" w:rsidRDefault="005F4803">
          <w:pPr>
            <w:pStyle w:val="10"/>
            <w:tabs>
              <w:tab w:val="right" w:leader="dot" w:pos="8306"/>
            </w:tabs>
          </w:pPr>
          <w:hyperlink w:anchor="_Toc14493" w:history="1">
            <w:r>
              <w:rPr>
                <w:szCs w:val="32"/>
              </w:rPr>
              <w:t xml:space="preserve">3. </w:t>
            </w:r>
            <w:r>
              <w:rPr>
                <w:rFonts w:hint="eastAsia"/>
                <w:szCs w:val="32"/>
              </w:rPr>
              <w:t>移动端</w:t>
            </w:r>
            <w:r>
              <w:tab/>
            </w:r>
            <w:r>
              <w:fldChar w:fldCharType="begin"/>
            </w:r>
            <w:r>
              <w:instrText xml:space="preserve"> PAGEREF _Toc14493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FC5034" w:rsidRDefault="005F4803">
          <w:pPr>
            <w:pStyle w:val="20"/>
            <w:tabs>
              <w:tab w:val="right" w:leader="dot" w:pos="8306"/>
            </w:tabs>
          </w:pPr>
          <w:hyperlink w:anchor="_Toc832" w:history="1">
            <w:r>
              <w:t xml:space="preserve">3.1. </w:t>
            </w:r>
            <w:r>
              <w:rPr>
                <w:rFonts w:hint="eastAsia"/>
              </w:rPr>
              <w:t>单个审核</w:t>
            </w:r>
            <w:r>
              <w:tab/>
            </w:r>
            <w:r>
              <w:fldChar w:fldCharType="begin"/>
            </w:r>
            <w:r>
              <w:instrText xml:space="preserve"> PAGEREF _Toc832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FC5034" w:rsidRDefault="005F4803">
          <w:pPr>
            <w:pStyle w:val="20"/>
            <w:tabs>
              <w:tab w:val="right" w:leader="dot" w:pos="8306"/>
            </w:tabs>
          </w:pPr>
          <w:hyperlink w:anchor="_Toc30722" w:history="1">
            <w:r>
              <w:t xml:space="preserve">3.2. </w:t>
            </w:r>
            <w:r>
              <w:rPr>
                <w:rFonts w:hint="eastAsia"/>
              </w:rPr>
              <w:t>误操作处理</w:t>
            </w:r>
            <w:r>
              <w:tab/>
            </w:r>
            <w:r>
              <w:fldChar w:fldCharType="begin"/>
            </w:r>
            <w:r>
              <w:instrText xml:space="preserve"> PAGEREF _Toc30722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:rsidR="00FC5034" w:rsidRDefault="005F4803">
          <w:pPr>
            <w:jc w:val="center"/>
            <w:rPr>
              <w:rFonts w:asciiTheme="majorEastAsia" w:eastAsiaTheme="majorEastAsia" w:hAnsiTheme="majorEastAsia" w:cstheme="majorEastAsia"/>
              <w:b/>
              <w:bCs/>
              <w:sz w:val="72"/>
              <w:szCs w:val="72"/>
            </w:rPr>
          </w:pPr>
          <w:r>
            <w:rPr>
              <w:rFonts w:asciiTheme="majorEastAsia" w:eastAsiaTheme="majorEastAsia" w:hAnsiTheme="majorEastAsia" w:cstheme="majorEastAsia" w:hint="eastAsia"/>
              <w:bCs/>
              <w:szCs w:val="72"/>
            </w:rPr>
            <w:fldChar w:fldCharType="end"/>
          </w:r>
        </w:p>
      </w:sdtContent>
    </w:sdt>
    <w:p w:rsidR="00FC5034" w:rsidRDefault="00FC5034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C5034" w:rsidRDefault="00FC5034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C5034" w:rsidRDefault="00FC5034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C5034" w:rsidRDefault="00FC5034">
      <w:pPr>
        <w:jc w:val="center"/>
        <w:rPr>
          <w:rFonts w:asciiTheme="majorEastAsia" w:eastAsiaTheme="majorEastAsia" w:hAnsiTheme="majorEastAsia" w:cstheme="majorEastAsia"/>
          <w:b/>
          <w:bCs/>
          <w:sz w:val="72"/>
          <w:szCs w:val="72"/>
        </w:rPr>
      </w:pPr>
    </w:p>
    <w:p w:rsidR="00FC5034" w:rsidRDefault="005F4803">
      <w:pPr>
        <w:pStyle w:val="1"/>
        <w:spacing w:before="20" w:after="20" w:line="240" w:lineRule="auto"/>
        <w:ind w:left="431" w:hanging="431"/>
        <w:rPr>
          <w:sz w:val="32"/>
          <w:szCs w:val="32"/>
        </w:rPr>
      </w:pPr>
      <w:bookmarkStart w:id="0" w:name="_Toc23596"/>
      <w:r>
        <w:rPr>
          <w:rFonts w:hint="eastAsia"/>
          <w:sz w:val="32"/>
          <w:szCs w:val="32"/>
        </w:rPr>
        <w:t>业务介绍</w:t>
      </w:r>
      <w:bookmarkEnd w:id="0"/>
    </w:p>
    <w:p w:rsidR="00FC5034" w:rsidRDefault="005F4803">
      <w:pPr>
        <w:widowControl/>
        <w:rPr>
          <w:rFonts w:ascii="Calibri" w:hAnsi="Calibri" w:cs="Calibri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毕业生学费减免：</w:t>
      </w:r>
    </w:p>
    <w:p w:rsidR="00FC5034" w:rsidRDefault="005F4803">
      <w:pPr>
        <w:widowControl/>
        <w:ind w:firstLine="420"/>
        <w:rPr>
          <w:rFonts w:ascii="宋体" w:eastAsia="宋体" w:hAnsi="宋体" w:cs="宋体"/>
          <w:color w:val="00000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由学生进行申请，经由辅导员审核→学院审核→学校审核→完成</w:t>
      </w: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 xml:space="preserve"> </w:t>
      </w:r>
    </w:p>
    <w:p w:rsidR="00FC5034" w:rsidRDefault="005F4803">
      <w:pPr>
        <w:widowControl/>
        <w:ind w:firstLine="420"/>
        <w:rPr>
          <w:rFonts w:ascii="宋体" w:eastAsia="宋体" w:hAnsi="宋体" w:cs="宋体"/>
          <w:color w:val="000000"/>
          <w:kern w:val="0"/>
          <w:szCs w:val="21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Cs w:val="21"/>
          <w:lang w:bidi="ar"/>
        </w:rPr>
        <w:t>本操作手册面向辅导员审核学生申请。</w:t>
      </w:r>
    </w:p>
    <w:p w:rsidR="00FC5034" w:rsidRDefault="005F4803">
      <w:pPr>
        <w:pStyle w:val="1"/>
        <w:spacing w:before="20" w:after="20" w:line="240" w:lineRule="auto"/>
        <w:ind w:left="431" w:hanging="431"/>
        <w:rPr>
          <w:sz w:val="32"/>
          <w:szCs w:val="32"/>
        </w:rPr>
      </w:pPr>
      <w:bookmarkStart w:id="1" w:name="_Toc29613"/>
      <w:r>
        <w:rPr>
          <w:rFonts w:hint="eastAsia"/>
          <w:sz w:val="32"/>
          <w:szCs w:val="32"/>
        </w:rPr>
        <w:t>PC</w:t>
      </w:r>
      <w:r>
        <w:rPr>
          <w:rFonts w:hint="eastAsia"/>
          <w:sz w:val="32"/>
          <w:szCs w:val="32"/>
        </w:rPr>
        <w:t>端</w:t>
      </w:r>
      <w:bookmarkEnd w:id="1"/>
    </w:p>
    <w:p w:rsidR="00FC5034" w:rsidRDefault="005F4803">
      <w:pPr>
        <w:numPr>
          <w:ilvl w:val="0"/>
          <w:numId w:val="2"/>
        </w:numPr>
        <w:rPr>
          <w:rFonts w:asciiTheme="minorEastAsia" w:hAnsiTheme="minorEastAsia" w:cstheme="minorEastAsia"/>
          <w:bCs/>
        </w:rPr>
      </w:pPr>
      <w:r>
        <w:rPr>
          <w:rFonts w:asciiTheme="minorEastAsia" w:hAnsiTheme="minorEastAsia" w:cstheme="minorEastAsia" w:hint="eastAsia"/>
          <w:bCs/>
        </w:rPr>
        <w:t>登录</w:t>
      </w:r>
    </w:p>
    <w:p w:rsidR="00FC5034" w:rsidRDefault="005F4803">
      <w:pPr>
        <w:rPr>
          <w:rFonts w:asciiTheme="minorEastAsia" w:hAnsiTheme="minorEastAsia" w:cstheme="minorEastAsia"/>
          <w:bCs/>
        </w:rPr>
      </w:pPr>
      <w:r>
        <w:rPr>
          <w:rFonts w:ascii="宋体" w:eastAsia="宋体" w:hAnsi="宋体" w:cs="宋体"/>
          <w:sz w:val="24"/>
        </w:rPr>
        <w:t>电脑上浏览器访问链接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0" b="9525"/>
            <wp:docPr id="1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http://ehallapp.swufe.edu.cn/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sz w:val="24"/>
        </w:rPr>
        <w:t>建议</w:t>
      </w:r>
      <w:proofErr w:type="gramStart"/>
      <w:r>
        <w:rPr>
          <w:rFonts w:ascii="宋体" w:eastAsia="宋体" w:hAnsi="宋体" w:cs="宋体"/>
          <w:sz w:val="24"/>
        </w:rPr>
        <w:t>使用谷歌浏览器</w:t>
      </w:r>
      <w:proofErr w:type="gramEnd"/>
      <w:r>
        <w:rPr>
          <w:rFonts w:ascii="宋体" w:eastAsia="宋体" w:hAnsi="宋体" w:cs="宋体"/>
          <w:sz w:val="24"/>
        </w:rPr>
        <w:t>、</w:t>
      </w:r>
      <w:r>
        <w:rPr>
          <w:rFonts w:ascii="宋体" w:eastAsia="宋体" w:hAnsi="宋体" w:cs="宋体"/>
          <w:sz w:val="24"/>
        </w:rPr>
        <w:t>360</w:t>
      </w:r>
      <w:r>
        <w:rPr>
          <w:rFonts w:ascii="宋体" w:eastAsia="宋体" w:hAnsi="宋体" w:cs="宋体"/>
          <w:sz w:val="24"/>
        </w:rPr>
        <w:t>急速浏览器、</w:t>
      </w:r>
      <w:r>
        <w:rPr>
          <w:rFonts w:ascii="宋体" w:eastAsia="宋体" w:hAnsi="宋体" w:cs="宋体"/>
          <w:sz w:val="24"/>
        </w:rPr>
        <w:t>360</w:t>
      </w:r>
      <w:r>
        <w:rPr>
          <w:rFonts w:ascii="宋体" w:eastAsia="宋体" w:hAnsi="宋体" w:cs="宋体"/>
          <w:sz w:val="24"/>
        </w:rPr>
        <w:t>安全浏览器、</w:t>
      </w:r>
      <w:r>
        <w:rPr>
          <w:rFonts w:ascii="宋体" w:eastAsia="宋体" w:hAnsi="宋体" w:cs="宋体"/>
          <w:sz w:val="24"/>
        </w:rPr>
        <w:t>IE9-11</w:t>
      </w:r>
      <w:r>
        <w:rPr>
          <w:rFonts w:ascii="宋体" w:eastAsia="宋体" w:hAnsi="宋体" w:cs="宋体"/>
          <w:sz w:val="24"/>
        </w:rPr>
        <w:t>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038725" cy="590550"/>
            <wp:effectExtent l="0" t="0" r="9525" b="0"/>
            <wp:docPr id="16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sz w:val="24"/>
        </w:rPr>
        <w:t>若有师生忘记账号密码，可去身份认证地址设置。</w:t>
      </w:r>
      <w:r>
        <w:rPr>
          <w:rFonts w:ascii="宋体" w:eastAsia="宋体" w:hAnsi="宋体" w:cs="宋体"/>
          <w:sz w:val="24"/>
        </w:rPr>
        <w:br/>
        <w:t>UUID</w:t>
      </w:r>
      <w:r>
        <w:rPr>
          <w:rFonts w:ascii="宋体" w:eastAsia="宋体" w:hAnsi="宋体" w:cs="宋体"/>
          <w:sz w:val="24"/>
        </w:rPr>
        <w:t>参考地址：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90500" cy="142875"/>
            <wp:effectExtent l="0" t="0" r="0" b="9525"/>
            <wp:docPr id="14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</w:rPr>
        <w:t>http://portal.iswufe.info/uuid/uuid/undergraduate</w:t>
      </w:r>
    </w:p>
    <w:p w:rsidR="00FC5034" w:rsidRDefault="005F4803">
      <w:r>
        <w:rPr>
          <w:noProof/>
        </w:rPr>
        <w:drawing>
          <wp:inline distT="0" distB="0" distL="114300" distR="114300">
            <wp:extent cx="5273040" cy="2727325"/>
            <wp:effectExtent l="0" t="0" r="0" b="63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pPr>
        <w:numPr>
          <w:ilvl w:val="0"/>
          <w:numId w:val="3"/>
        </w:numPr>
      </w:pPr>
      <w:r>
        <w:rPr>
          <w:rFonts w:hint="eastAsia"/>
        </w:rPr>
        <w:t>登录后进入困难补助应用</w:t>
      </w:r>
    </w:p>
    <w:p w:rsidR="00FC5034" w:rsidRDefault="005F4803">
      <w:r>
        <w:rPr>
          <w:noProof/>
        </w:rPr>
        <w:lastRenderedPageBreak/>
        <w:drawing>
          <wp:inline distT="0" distB="0" distL="114300" distR="114300">
            <wp:extent cx="3812540" cy="3787775"/>
            <wp:effectExtent l="0" t="0" r="16510" b="317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pPr>
        <w:pStyle w:val="2"/>
        <w:spacing w:before="40" w:after="40" w:line="240" w:lineRule="auto"/>
      </w:pPr>
      <w:bookmarkStart w:id="2" w:name="_Toc22077"/>
      <w:r>
        <w:rPr>
          <w:rFonts w:hint="eastAsia"/>
        </w:rPr>
        <w:t>单个审核</w:t>
      </w:r>
      <w:bookmarkEnd w:id="2"/>
    </w:p>
    <w:p w:rsidR="00FC5034" w:rsidRDefault="005F4803">
      <w:r>
        <w:rPr>
          <w:rFonts w:hint="eastAsia"/>
        </w:rPr>
        <w:t>点击学生申请表，进入单个审核。</w:t>
      </w:r>
    </w:p>
    <w:p w:rsidR="00FC5034" w:rsidRDefault="005F4803">
      <w:pPr>
        <w:pStyle w:val="ListParagraph1"/>
        <w:ind w:firstLineChars="0" w:firstLine="0"/>
      </w:pPr>
      <w:r>
        <w:rPr>
          <w:noProof/>
        </w:rPr>
        <w:drawing>
          <wp:inline distT="0" distB="0" distL="114300" distR="114300">
            <wp:extent cx="5271135" cy="2437765"/>
            <wp:effectExtent l="0" t="0" r="1905" b="6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pPr>
        <w:pStyle w:val="ListParagraph1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0500" cy="3613785"/>
            <wp:effectExtent l="0" t="0" r="2540" b="1333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pPr>
        <w:pStyle w:val="ListParagraph1"/>
        <w:ind w:firstLineChars="0" w:firstLine="0"/>
      </w:pPr>
      <w:r>
        <w:rPr>
          <w:rFonts w:hint="eastAsia"/>
        </w:rPr>
        <w:t>通过：辅导员审核通过，进入下一个审核环节（学院专管辅导员审核）；</w:t>
      </w:r>
    </w:p>
    <w:p w:rsidR="00FC5034" w:rsidRDefault="005F4803">
      <w:pPr>
        <w:pStyle w:val="ListParagraph1"/>
        <w:ind w:firstLineChars="0" w:firstLine="0"/>
      </w:pPr>
      <w:r>
        <w:rPr>
          <w:rFonts w:hint="eastAsia"/>
        </w:rPr>
        <w:t>退回：退回草稿状态，学生可以修改后再次提交；</w:t>
      </w:r>
    </w:p>
    <w:p w:rsidR="00FC5034" w:rsidRDefault="005F4803">
      <w:pPr>
        <w:pStyle w:val="ListParagraph1"/>
        <w:ind w:firstLineChars="0" w:firstLine="0"/>
      </w:pPr>
      <w:r>
        <w:rPr>
          <w:rFonts w:hint="eastAsia"/>
        </w:rPr>
        <w:t>不通过：审核不通过，学生无法再次提交；</w:t>
      </w:r>
    </w:p>
    <w:p w:rsidR="00FC5034" w:rsidRDefault="005F4803">
      <w:pPr>
        <w:pStyle w:val="ListParagraph1"/>
      </w:pPr>
      <w:r>
        <w:rPr>
          <w:rFonts w:hint="eastAsia"/>
        </w:rPr>
        <w:t>如果学生比较符合申请资格，但是部分信息填写有误或者不当，往往退回让学生改正后再次提交；如果学生离申请资格确实差距较大，往往做不通过操作，这样避免学生可以修改申请表后再次提交。</w:t>
      </w:r>
    </w:p>
    <w:p w:rsidR="00FC5034" w:rsidRDefault="00FC5034"/>
    <w:p w:rsidR="00FC5034" w:rsidRDefault="005F4803">
      <w:pPr>
        <w:pStyle w:val="2"/>
      </w:pPr>
      <w:bookmarkStart w:id="3" w:name="_Toc12867"/>
      <w:r>
        <w:rPr>
          <w:rFonts w:hint="eastAsia"/>
        </w:rPr>
        <w:t>误操作处理</w:t>
      </w:r>
      <w:bookmarkEnd w:id="3"/>
    </w:p>
    <w:p w:rsidR="00FC5034" w:rsidRDefault="005F4803">
      <w:r>
        <w:rPr>
          <w:rFonts w:hint="eastAsia"/>
          <w:b/>
          <w:bCs/>
          <w:color w:val="FF0000"/>
        </w:rPr>
        <w:t>误操作</w:t>
      </w:r>
      <w:r>
        <w:rPr>
          <w:rFonts w:hint="eastAsia"/>
          <w:b/>
          <w:bCs/>
          <w:color w:val="FF0000"/>
        </w:rPr>
        <w:t>1</w:t>
      </w:r>
      <w:r>
        <w:rPr>
          <w:rFonts w:hint="eastAsia"/>
          <w:b/>
          <w:bCs/>
          <w:color w:val="FF0000"/>
        </w:rPr>
        <w:t>、</w:t>
      </w:r>
      <w:r>
        <w:rPr>
          <w:rFonts w:hint="eastAsia"/>
        </w:rPr>
        <w:t>提名错了学生，例如本来要审核通过学生张三，却误审核通过了学生李四。修复问题两步走：撤回误提交的信息、退回。</w:t>
      </w:r>
    </w:p>
    <w:p w:rsidR="00FC5034" w:rsidRDefault="00FC5034"/>
    <w:p w:rsidR="00FC5034" w:rsidRDefault="005F4803">
      <w:r>
        <w:rPr>
          <w:rFonts w:hint="eastAsia"/>
        </w:rPr>
        <w:t>STEP1</w:t>
      </w:r>
      <w:r>
        <w:rPr>
          <w:rFonts w:hint="eastAsia"/>
        </w:rPr>
        <w:t>、切换到【待学院资助专管辅导员审核】环节，点击学生李四的毕业生学费减免申请数据行的【申请表】按钮进入。</w:t>
      </w:r>
    </w:p>
    <w:p w:rsidR="00FC5034" w:rsidRDefault="005F4803">
      <w:r>
        <w:rPr>
          <w:noProof/>
        </w:rPr>
        <w:lastRenderedPageBreak/>
        <w:drawing>
          <wp:inline distT="0" distB="0" distL="114300" distR="114300">
            <wp:extent cx="5274310" cy="2102485"/>
            <wp:effectExtent l="0" t="0" r="13970" b="63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r>
        <w:rPr>
          <w:rFonts w:hint="eastAsia"/>
        </w:rPr>
        <w:t>在申请表左下</w:t>
      </w:r>
      <w:proofErr w:type="gramStart"/>
      <w:r>
        <w:rPr>
          <w:rFonts w:hint="eastAsia"/>
        </w:rPr>
        <w:t>角选择</w:t>
      </w:r>
      <w:proofErr w:type="gramEnd"/>
      <w:r>
        <w:rPr>
          <w:rFonts w:hint="eastAsia"/>
        </w:rPr>
        <w:t>【撤回审核】</w:t>
      </w:r>
    </w:p>
    <w:p w:rsidR="00FC5034" w:rsidRDefault="005F4803">
      <w:r>
        <w:rPr>
          <w:noProof/>
        </w:rPr>
        <w:drawing>
          <wp:inline distT="0" distB="0" distL="114300" distR="114300">
            <wp:extent cx="5272405" cy="3185795"/>
            <wp:effectExtent l="0" t="0" r="635" b="1460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FC5034"/>
    <w:p w:rsidR="00FC5034" w:rsidRDefault="005F4803">
      <w:r>
        <w:rPr>
          <w:rFonts w:hint="eastAsia"/>
        </w:rPr>
        <w:t>STEP2</w:t>
      </w:r>
      <w:r>
        <w:rPr>
          <w:rFonts w:hint="eastAsia"/>
        </w:rPr>
        <w:t>、然后切换回自己审核的环节，对错误的学生审核不通过。</w:t>
      </w:r>
    </w:p>
    <w:p w:rsidR="00FC5034" w:rsidRDefault="005F4803">
      <w:r>
        <w:rPr>
          <w:noProof/>
        </w:rPr>
        <w:lastRenderedPageBreak/>
        <w:drawing>
          <wp:inline distT="0" distB="0" distL="114300" distR="114300">
            <wp:extent cx="5270500" cy="3004820"/>
            <wp:effectExtent l="0" t="0" r="254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r>
        <w:rPr>
          <w:rFonts w:hint="eastAsia"/>
          <w:b/>
          <w:bCs/>
          <w:color w:val="FF0000"/>
        </w:rPr>
        <w:t>误操作</w:t>
      </w:r>
      <w:r>
        <w:rPr>
          <w:rFonts w:hint="eastAsia"/>
          <w:b/>
          <w:bCs/>
          <w:color w:val="FF0000"/>
        </w:rPr>
        <w:t>2</w:t>
      </w:r>
      <w:r>
        <w:rPr>
          <w:rFonts w:hint="eastAsia"/>
        </w:rPr>
        <w:t>.</w:t>
      </w:r>
      <w:r>
        <w:rPr>
          <w:rFonts w:hint="eastAsia"/>
        </w:rPr>
        <w:t>如果学生信息填写错误，可以退回给学生重新填写。</w:t>
      </w:r>
    </w:p>
    <w:p w:rsidR="00FC5034" w:rsidRDefault="005F4803">
      <w:r>
        <w:rPr>
          <w:rFonts w:hint="eastAsia"/>
        </w:rPr>
        <w:t>点击对应学生的【编辑】</w:t>
      </w:r>
    </w:p>
    <w:p w:rsidR="00FC5034" w:rsidRDefault="005F4803">
      <w:r>
        <w:rPr>
          <w:noProof/>
        </w:rPr>
        <w:drawing>
          <wp:inline distT="0" distB="0" distL="114300" distR="114300">
            <wp:extent cx="5273040" cy="3489960"/>
            <wp:effectExtent l="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r>
        <w:rPr>
          <w:rFonts w:hint="eastAsia"/>
        </w:rPr>
        <w:t>点击申请表底部【退回】按钮，选择退回给学生重新填写。</w:t>
      </w:r>
    </w:p>
    <w:p w:rsidR="00FC5034" w:rsidRDefault="005F4803">
      <w:r>
        <w:rPr>
          <w:noProof/>
        </w:rPr>
        <w:lastRenderedPageBreak/>
        <w:drawing>
          <wp:inline distT="0" distB="0" distL="114300" distR="114300">
            <wp:extent cx="5270500" cy="4069715"/>
            <wp:effectExtent l="0" t="0" r="2540" b="1460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FC5034"/>
    <w:p w:rsidR="00FC5034" w:rsidRDefault="005F4803">
      <w:pPr>
        <w:pStyle w:val="1"/>
        <w:spacing w:before="20" w:after="20" w:line="240" w:lineRule="auto"/>
        <w:ind w:left="431" w:hanging="431"/>
        <w:rPr>
          <w:sz w:val="32"/>
          <w:szCs w:val="32"/>
        </w:rPr>
      </w:pPr>
      <w:bookmarkStart w:id="4" w:name="_Toc14493"/>
      <w:r>
        <w:rPr>
          <w:rFonts w:hint="eastAsia"/>
          <w:sz w:val="32"/>
          <w:szCs w:val="32"/>
        </w:rPr>
        <w:t>移动端</w:t>
      </w:r>
      <w:bookmarkEnd w:id="4"/>
    </w:p>
    <w:p w:rsidR="00FC5034" w:rsidRDefault="005F4803">
      <w:pPr>
        <w:ind w:firstLine="420"/>
      </w:pPr>
      <w:proofErr w:type="gramStart"/>
      <w:r>
        <w:rPr>
          <w:rFonts w:hint="eastAsia"/>
        </w:rPr>
        <w:t>微信关注【西财学工部】微信公众号</w:t>
      </w:r>
      <w:proofErr w:type="gramEnd"/>
      <w:r>
        <w:rPr>
          <w:rFonts w:hint="eastAsia"/>
        </w:rPr>
        <w:t>，关注后点击【服务】选择【学工平台】进入后登陆即可。</w:t>
      </w:r>
    </w:p>
    <w:p w:rsidR="00FC5034" w:rsidRDefault="00FC5034">
      <w:pPr>
        <w:ind w:firstLine="420"/>
      </w:pPr>
    </w:p>
    <w:p w:rsidR="00FC5034" w:rsidRDefault="005F4803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1449221" cy="313626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DhtNpkFwzEbNBQDNAkCwUbwYfgBwH7oCT-Te7kBSAA_576_128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221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bookmarkStart w:id="5" w:name="_GoBack"/>
      <w:r>
        <w:rPr>
          <w:noProof/>
        </w:rPr>
        <w:drawing>
          <wp:inline distT="0" distB="0" distL="114300" distR="114300">
            <wp:extent cx="1457960" cy="3155175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DhtZZBvJ987NCWDNBDiwFR0fMRR1pDwCYyGpO8BFAA_1080_240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1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FC5034" w:rsidRDefault="00FC5034">
      <w:pPr>
        <w:ind w:firstLine="420"/>
      </w:pPr>
    </w:p>
    <w:p w:rsidR="00FC5034" w:rsidRDefault="005F4803">
      <w:pPr>
        <w:numPr>
          <w:ilvl w:val="0"/>
          <w:numId w:val="4"/>
        </w:numPr>
      </w:pPr>
      <w:r>
        <w:rPr>
          <w:rFonts w:hint="eastAsia"/>
        </w:rPr>
        <w:lastRenderedPageBreak/>
        <w:t>进入后，填写账号密码登陆，登陆后在资助管理板块下进入【困难补助】</w:t>
      </w:r>
    </w:p>
    <w:p w:rsidR="00FC5034" w:rsidRDefault="005F4803">
      <w:pPr>
        <w:rPr>
          <w:rFonts w:ascii="宋体" w:eastAsia="宋体" w:hAnsi="宋体" w:cs="宋体"/>
          <w:color w:val="FF0000"/>
          <w:sz w:val="24"/>
        </w:rPr>
      </w:pPr>
      <w:r>
        <w:rPr>
          <w:rFonts w:ascii="宋体" w:eastAsia="宋体" w:hAnsi="宋体" w:cs="宋体"/>
          <w:color w:val="FF0000"/>
          <w:sz w:val="24"/>
        </w:rPr>
        <w:t>若有师生忘记账号密码，可去身份认证地址设置。</w:t>
      </w:r>
      <w:r>
        <w:rPr>
          <w:rFonts w:ascii="宋体" w:eastAsia="宋体" w:hAnsi="宋体" w:cs="宋体"/>
          <w:color w:val="FF0000"/>
          <w:sz w:val="24"/>
        </w:rPr>
        <w:br/>
        <w:t>UUID</w:t>
      </w:r>
      <w:r>
        <w:rPr>
          <w:rFonts w:ascii="宋体" w:eastAsia="宋体" w:hAnsi="宋体" w:cs="宋体"/>
          <w:color w:val="FF0000"/>
          <w:sz w:val="24"/>
        </w:rPr>
        <w:t>参考地址：</w:t>
      </w:r>
      <w:r>
        <w:rPr>
          <w:rFonts w:ascii="宋体" w:eastAsia="宋体" w:hAnsi="宋体" w:cs="宋体"/>
          <w:noProof/>
          <w:color w:val="FF0000"/>
          <w:sz w:val="24"/>
        </w:rPr>
        <w:drawing>
          <wp:inline distT="0" distB="0" distL="114300" distR="114300">
            <wp:extent cx="190500" cy="142875"/>
            <wp:effectExtent l="0" t="0" r="7620" b="9525"/>
            <wp:docPr id="11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FF0000"/>
          <w:sz w:val="24"/>
        </w:rPr>
        <w:t>http://portal.iswufe.info/uuid/uuid/undergraduate</w:t>
      </w:r>
    </w:p>
    <w:p w:rsidR="00FC5034" w:rsidRDefault="00FC5034">
      <w:pPr>
        <w:rPr>
          <w:rFonts w:ascii="宋体" w:eastAsia="宋体" w:hAnsi="宋体" w:cs="宋体"/>
          <w:sz w:val="24"/>
        </w:rPr>
      </w:pPr>
    </w:p>
    <w:p w:rsidR="00FC5034" w:rsidRDefault="005F4803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604645" cy="3213100"/>
            <wp:effectExtent l="0" t="0" r="10795" b="2540"/>
            <wp:docPr id="12" name="图片 12" descr="lQDPDhtNpvtoPt7NCWDNBDiwadzICtJm0vMCT-YQfEBSAA_1080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DhtNpvtoPt7NCWDNBDiwadzICtJm0vMCT-YQfEBSAA_1080_2400"/>
                    <pic:cNvPicPr>
                      <a:picLocks noChangeAspect="1"/>
                    </pic:cNvPicPr>
                  </pic:nvPicPr>
                  <pic:blipFill>
                    <a:blip r:embed="rId18"/>
                    <a:srcRect t="9898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       </w:t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1457960" cy="3239770"/>
            <wp:effectExtent l="0" t="0" r="5080" b="6350"/>
            <wp:docPr id="18" name="图片 18" descr="lQDPDhtZZKaq91vNBQDNAkCwBo0cwmc80i4CYyKNc4BF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QDPDhtZZKaq91vNBQDNAkCwBo0cwmc80i4CYyKNc4BFAA_576_12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34" w:rsidRDefault="005F4803">
      <w:pPr>
        <w:pStyle w:val="2"/>
      </w:pPr>
      <w:bookmarkStart w:id="6" w:name="_Toc832"/>
      <w:bookmarkStart w:id="7" w:name="_Toc19085"/>
      <w:r>
        <w:rPr>
          <w:rFonts w:hint="eastAsia"/>
        </w:rPr>
        <w:t>单个审核</w:t>
      </w:r>
      <w:bookmarkEnd w:id="6"/>
      <w:bookmarkEnd w:id="7"/>
    </w:p>
    <w:p w:rsidR="00FC5034" w:rsidRDefault="005F4803">
      <w:r>
        <w:rPr>
          <w:rFonts w:hint="eastAsia"/>
        </w:rPr>
        <w:t>点击毕业生学费减免审核信息卡片，查看学生申请详情开始单个审核。</w:t>
      </w:r>
    </w:p>
    <w:p w:rsidR="00FC5034" w:rsidRDefault="005F4803">
      <w:pPr>
        <w:jc w:val="center"/>
      </w:pPr>
      <w:r>
        <w:rPr>
          <w:noProof/>
        </w:rPr>
        <w:drawing>
          <wp:inline distT="0" distB="0" distL="114300" distR="114300">
            <wp:extent cx="1743710" cy="3239770"/>
            <wp:effectExtent l="0" t="0" r="8890" b="635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814195" cy="3239770"/>
            <wp:effectExtent l="0" t="0" r="14605" b="635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pPr>
        <w:jc w:val="center"/>
        <w:rPr>
          <w:rFonts w:ascii="Arial" w:eastAsia="黑体" w:hAnsi="Arial"/>
          <w:b/>
          <w:sz w:val="32"/>
        </w:rPr>
      </w:pPr>
      <w:r>
        <w:rPr>
          <w:noProof/>
        </w:rPr>
        <w:lastRenderedPageBreak/>
        <w:drawing>
          <wp:inline distT="0" distB="0" distL="114300" distR="114300">
            <wp:extent cx="1972945" cy="3239135"/>
            <wp:effectExtent l="0" t="0" r="8255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FC5034">
      <w:pPr>
        <w:jc w:val="left"/>
        <w:rPr>
          <w:rFonts w:ascii="宋体" w:eastAsia="宋体" w:hAnsi="宋体" w:cs="宋体"/>
          <w:sz w:val="24"/>
        </w:rPr>
      </w:pPr>
    </w:p>
    <w:p w:rsidR="00FC5034" w:rsidRDefault="00FC5034"/>
    <w:p w:rsidR="00FC5034" w:rsidRDefault="005F4803">
      <w:pPr>
        <w:pStyle w:val="2"/>
        <w:spacing w:before="40" w:after="40" w:line="240" w:lineRule="auto"/>
        <w:ind w:left="573" w:hanging="573"/>
      </w:pPr>
      <w:bookmarkStart w:id="8" w:name="_Toc30722"/>
      <w:r>
        <w:rPr>
          <w:rFonts w:hint="eastAsia"/>
        </w:rPr>
        <w:t>误操作处理</w:t>
      </w:r>
      <w:bookmarkEnd w:id="8"/>
    </w:p>
    <w:p w:rsidR="00FC5034" w:rsidRDefault="005F4803">
      <w:r>
        <w:rPr>
          <w:rFonts w:hint="eastAsia"/>
          <w:b/>
          <w:bCs/>
          <w:color w:val="FF0000"/>
        </w:rPr>
        <w:t>误操作</w:t>
      </w:r>
      <w:r>
        <w:rPr>
          <w:rFonts w:hint="eastAsia"/>
          <w:b/>
          <w:bCs/>
          <w:color w:val="FF0000"/>
        </w:rPr>
        <w:t>1</w:t>
      </w:r>
      <w:r>
        <w:rPr>
          <w:rFonts w:hint="eastAsia"/>
          <w:b/>
          <w:bCs/>
          <w:color w:val="FF0000"/>
        </w:rPr>
        <w:t>、</w:t>
      </w:r>
      <w:r>
        <w:rPr>
          <w:rFonts w:hint="eastAsia"/>
        </w:rPr>
        <w:t>提名错了学生，例如本来要审核通过学生张三，却误审核通过了学生李四。修复问题两步走：撤回误提交的信息、退回。</w:t>
      </w:r>
    </w:p>
    <w:p w:rsidR="00FC5034" w:rsidRDefault="00FC5034"/>
    <w:p w:rsidR="00FC5034" w:rsidRDefault="005F4803">
      <w:r>
        <w:rPr>
          <w:rFonts w:hint="eastAsia"/>
        </w:rPr>
        <w:t>STEP1</w:t>
      </w:r>
      <w:r>
        <w:rPr>
          <w:rFonts w:hint="eastAsia"/>
        </w:rPr>
        <w:t>、切换到【待学院资助专管辅导员审核】环节，点击学生李四的毕业生学费减免申请进入。</w:t>
      </w:r>
    </w:p>
    <w:p w:rsidR="00FC5034" w:rsidRDefault="005F4803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1752600" cy="3239770"/>
            <wp:effectExtent l="0" t="0" r="0" b="635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r>
        <w:rPr>
          <w:rFonts w:hint="eastAsia"/>
        </w:rPr>
        <w:t>然后在申请表内点击右上角【审核日志】，然后点击【撤回】</w:t>
      </w:r>
    </w:p>
    <w:p w:rsidR="00FC5034" w:rsidRDefault="005F4803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2015490" cy="3239770"/>
            <wp:effectExtent l="0" t="0" r="11430" b="635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824990" cy="3239770"/>
            <wp:effectExtent l="0" t="0" r="3810" b="635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FC5034">
      <w:pPr>
        <w:ind w:firstLine="420"/>
      </w:pPr>
    </w:p>
    <w:p w:rsidR="00FC5034" w:rsidRDefault="005F4803">
      <w:r>
        <w:rPr>
          <w:rFonts w:hint="eastAsia"/>
        </w:rPr>
        <w:t>STEP2</w:t>
      </w:r>
      <w:r>
        <w:rPr>
          <w:rFonts w:hint="eastAsia"/>
        </w:rPr>
        <w:t>、切换回自己审核的环节，选择提名错误的学生做退回处理。</w:t>
      </w:r>
    </w:p>
    <w:p w:rsidR="00FC5034" w:rsidRDefault="005F4803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1829435" cy="3239770"/>
            <wp:effectExtent l="0" t="0" r="14605" b="635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786890" cy="3239770"/>
            <wp:effectExtent l="0" t="0" r="11430" b="635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r>
        <w:rPr>
          <w:rFonts w:hint="eastAsia"/>
          <w:b/>
          <w:bCs/>
          <w:color w:val="FF0000"/>
        </w:rPr>
        <w:t>误操作</w:t>
      </w:r>
      <w:r>
        <w:rPr>
          <w:rFonts w:hint="eastAsia"/>
          <w:b/>
          <w:bCs/>
          <w:color w:val="FF0000"/>
        </w:rPr>
        <w:t>2.</w:t>
      </w:r>
      <w:r>
        <w:rPr>
          <w:rFonts w:hint="eastAsia"/>
        </w:rPr>
        <w:t>如果学生信息填写错误，可以退回给学生重新填写。</w:t>
      </w:r>
    </w:p>
    <w:p w:rsidR="00FC5034" w:rsidRDefault="005F4803">
      <w:r>
        <w:rPr>
          <w:rFonts w:hint="eastAsia"/>
        </w:rPr>
        <w:t>点击对应学生的申请表，然后点击退回，</w:t>
      </w:r>
      <w:r>
        <w:rPr>
          <w:rFonts w:hint="eastAsia"/>
          <w:b/>
          <w:bCs/>
        </w:rPr>
        <w:t>选择退回环节</w:t>
      </w:r>
      <w:r>
        <w:rPr>
          <w:rFonts w:hint="eastAsia"/>
        </w:rPr>
        <w:t>，</w:t>
      </w:r>
      <w:r>
        <w:rPr>
          <w:rFonts w:hint="eastAsia"/>
          <w:b/>
          <w:bCs/>
        </w:rPr>
        <w:t>填写完退回意见</w:t>
      </w:r>
      <w:r>
        <w:rPr>
          <w:rFonts w:hint="eastAsia"/>
        </w:rPr>
        <w:t>后点击【提交】。</w:t>
      </w:r>
    </w:p>
    <w:p w:rsidR="00FC5034" w:rsidRDefault="005F4803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1814195" cy="3239770"/>
            <wp:effectExtent l="0" t="0" r="14605" b="635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786890" cy="3239770"/>
            <wp:effectExtent l="0" t="0" r="11430" b="6350"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5F4803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1819275" cy="3239770"/>
            <wp:effectExtent l="0" t="0" r="9525" b="635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034" w:rsidRDefault="00FC5034">
      <w:pPr>
        <w:ind w:firstLine="420"/>
        <w:jc w:val="center"/>
      </w:pPr>
    </w:p>
    <w:p w:rsidR="00FC5034" w:rsidRDefault="00FC5034"/>
    <w:sectPr w:rsidR="00FC50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3DC72AC"/>
    <w:multiLevelType w:val="singleLevel"/>
    <w:tmpl w:val="A3DC72AC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2C7677F3"/>
    <w:multiLevelType w:val="multilevel"/>
    <w:tmpl w:val="2C7677F3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 w15:restartNumberingAfterBreak="0">
    <w:nsid w:val="36A07ACC"/>
    <w:multiLevelType w:val="multilevel"/>
    <w:tmpl w:val="36A07AC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 w15:restartNumberingAfterBreak="0">
    <w:nsid w:val="72DC678F"/>
    <w:multiLevelType w:val="singleLevel"/>
    <w:tmpl w:val="72DC678F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34"/>
    <w:rsid w:val="005F4803"/>
    <w:rsid w:val="00FC5034"/>
    <w:rsid w:val="0136557F"/>
    <w:rsid w:val="017641DF"/>
    <w:rsid w:val="019B1D11"/>
    <w:rsid w:val="019E5ADA"/>
    <w:rsid w:val="0291310E"/>
    <w:rsid w:val="035E17EC"/>
    <w:rsid w:val="042D6131"/>
    <w:rsid w:val="049B2ED4"/>
    <w:rsid w:val="05521277"/>
    <w:rsid w:val="07F50E94"/>
    <w:rsid w:val="09E75016"/>
    <w:rsid w:val="0BB30F06"/>
    <w:rsid w:val="0D4E0F05"/>
    <w:rsid w:val="0F0F45FB"/>
    <w:rsid w:val="1063131B"/>
    <w:rsid w:val="128C0DB6"/>
    <w:rsid w:val="13781AEC"/>
    <w:rsid w:val="160E7896"/>
    <w:rsid w:val="161A791B"/>
    <w:rsid w:val="1A852B2C"/>
    <w:rsid w:val="200863ED"/>
    <w:rsid w:val="205A1343"/>
    <w:rsid w:val="21222D4D"/>
    <w:rsid w:val="215E3F83"/>
    <w:rsid w:val="22DB465A"/>
    <w:rsid w:val="22E608CD"/>
    <w:rsid w:val="23BE0B71"/>
    <w:rsid w:val="27550516"/>
    <w:rsid w:val="276818C0"/>
    <w:rsid w:val="27881177"/>
    <w:rsid w:val="29940AA6"/>
    <w:rsid w:val="2E590BC9"/>
    <w:rsid w:val="2EB90D57"/>
    <w:rsid w:val="2FA90A94"/>
    <w:rsid w:val="327613FE"/>
    <w:rsid w:val="329B2BE5"/>
    <w:rsid w:val="32C729BB"/>
    <w:rsid w:val="34A51AF9"/>
    <w:rsid w:val="34C80C71"/>
    <w:rsid w:val="35E161D1"/>
    <w:rsid w:val="3608146F"/>
    <w:rsid w:val="39A21A98"/>
    <w:rsid w:val="39CF666D"/>
    <w:rsid w:val="3A5E4DC8"/>
    <w:rsid w:val="3A5E6167"/>
    <w:rsid w:val="3B246377"/>
    <w:rsid w:val="3C142313"/>
    <w:rsid w:val="3C1C4E00"/>
    <w:rsid w:val="3DF241DA"/>
    <w:rsid w:val="3F017147"/>
    <w:rsid w:val="3F7F684D"/>
    <w:rsid w:val="43F730C5"/>
    <w:rsid w:val="457C0654"/>
    <w:rsid w:val="477A6E15"/>
    <w:rsid w:val="499847B1"/>
    <w:rsid w:val="4AC32812"/>
    <w:rsid w:val="4B491096"/>
    <w:rsid w:val="4B7004CD"/>
    <w:rsid w:val="4BC2030A"/>
    <w:rsid w:val="508D07DC"/>
    <w:rsid w:val="517468DF"/>
    <w:rsid w:val="525D3DF3"/>
    <w:rsid w:val="53097038"/>
    <w:rsid w:val="53C74832"/>
    <w:rsid w:val="54741B29"/>
    <w:rsid w:val="55932798"/>
    <w:rsid w:val="570D3E33"/>
    <w:rsid w:val="571C104F"/>
    <w:rsid w:val="594E005F"/>
    <w:rsid w:val="59BB7197"/>
    <w:rsid w:val="5A4E46F1"/>
    <w:rsid w:val="5B877CDF"/>
    <w:rsid w:val="5BC8201E"/>
    <w:rsid w:val="5BEA4FB9"/>
    <w:rsid w:val="5E3B232C"/>
    <w:rsid w:val="60F51579"/>
    <w:rsid w:val="646A2657"/>
    <w:rsid w:val="64D43BB1"/>
    <w:rsid w:val="6A7115D6"/>
    <w:rsid w:val="6A8A1FA6"/>
    <w:rsid w:val="6D3204BB"/>
    <w:rsid w:val="6E0A25AF"/>
    <w:rsid w:val="71220E76"/>
    <w:rsid w:val="76B455F0"/>
    <w:rsid w:val="77C672FA"/>
    <w:rsid w:val="783247C6"/>
    <w:rsid w:val="784874F7"/>
    <w:rsid w:val="7BEA03B6"/>
    <w:rsid w:val="7F2A6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1FB2B20-8C1F-4F52-82FD-912073E3C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iPriority="9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"/>
    <w:next w:val="a"/>
    <w:qFormat/>
    <w:pPr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table" w:styleId="a3">
    <w:name w:val="Table Grid"/>
    <w:basedOn w:val="a1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</w:style>
  <w:style w:type="paragraph" w:customStyle="1" w:styleId="a4">
    <w:name w:val="标准文本"/>
    <w:basedOn w:val="a"/>
    <w:qFormat/>
    <w:pPr>
      <w:ind w:firstLineChars="200" w:firstLine="480"/>
    </w:pPr>
    <w:rPr>
      <w:rFonts w:ascii="Times New Roman" w:hAnsi="Times New Roman"/>
      <w:kern w:val="0"/>
      <w:sz w:val="24"/>
      <w:szCs w:val="2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qinge</dc:creator>
  <cp:lastModifiedBy>叶容均</cp:lastModifiedBy>
  <cp:revision>2</cp:revision>
  <dcterms:created xsi:type="dcterms:W3CDTF">2014-10-29T12:08:00Z</dcterms:created>
  <dcterms:modified xsi:type="dcterms:W3CDTF">2022-05-07T06:04:00Z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B3904BB5B07347F8BD4C2D80A812EC49</vt:lpwstr>
  </property>
  <property fmtid="{D5CDD505-2E9C-101B-9397-08002B2CF9AE}" pid="4" name="commondata">
    <vt:lpwstr>eyJoZGlkIjoiMjEzZGEzNTgwYzBkZTJlOGRmMTU5M2M3ZjViODc2NGQifQ==</vt:lpwstr>
  </property>
</Properties>
</file>